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B4" w:rsidRDefault="002D13B4" w:rsidP="00B614C7">
      <w:r>
        <w:t>Name: _______________________________________   Period: _______ Test date: March 2, 2015</w:t>
      </w:r>
    </w:p>
    <w:p w:rsidR="002D13B4" w:rsidRDefault="002D13B4" w:rsidP="00B614C7"/>
    <w:p w:rsidR="002D13B4" w:rsidRPr="002D13B4" w:rsidRDefault="002D13B4" w:rsidP="002D13B4">
      <w:pPr>
        <w:jc w:val="center"/>
        <w:rPr>
          <w:b/>
          <w:sz w:val="28"/>
          <w:u w:val="single"/>
        </w:rPr>
        <w:sectPr w:rsidR="002D13B4" w:rsidRPr="002D13B4" w:rsidSect="002D13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  <w:u w:val="single"/>
        </w:rPr>
        <w:t>Exam</w:t>
      </w:r>
      <w:r w:rsidRPr="002D13B4">
        <w:rPr>
          <w:b/>
          <w:sz w:val="28"/>
          <w:u w:val="single"/>
        </w:rPr>
        <w:t xml:space="preserve"> Review, Unit 10 and 11, Pre-AP World History</w:t>
      </w:r>
    </w:p>
    <w:p w:rsidR="002D13B4" w:rsidRPr="002D13B4" w:rsidRDefault="002D13B4" w:rsidP="002D13B4">
      <w:pPr>
        <w:jc w:val="center"/>
        <w:rPr>
          <w:b/>
          <w:u w:val="single"/>
        </w:rPr>
      </w:pPr>
      <w:r w:rsidRPr="002D13B4">
        <w:rPr>
          <w:b/>
          <w:u w:val="single"/>
        </w:rPr>
        <w:t>Unit 10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Know the effects and inventors of the major inventions that fueled the Industrial Rev (IR)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Economic system in Europe prior to IR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Technology used to manufacture goods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Capitalism/Free Enterprise that arose during Europe’s Commercial Revolution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Economic systems in Europe after the IR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Technology used to manufacture goods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Factors leading to Ind. Rev. in England specifically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Effects of enclosure movement, crop rotation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Effects of the expansion of the railroads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Overall effects of Industrial Rev on: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Working conditions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Social classes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Size of cities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Living conditions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Rise of Socialism, why?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Communism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ideas of Marx and Engels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Proletariat vs Bourgeoisie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Establishment of labor unions, why? Purpose? Goals?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Inventions of the 19</w:t>
      </w:r>
      <w:r w:rsidRPr="00B614C7">
        <w:rPr>
          <w:vertAlign w:val="superscript"/>
        </w:rPr>
        <w:t>th</w:t>
      </w:r>
      <w:r>
        <w:t xml:space="preserve"> century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Effects of mass production of goods</w:t>
      </w:r>
    </w:p>
    <w:p w:rsidR="002D13B4" w:rsidRDefault="002D13B4" w:rsidP="002D13B4"/>
    <w:p w:rsidR="002D13B4" w:rsidRDefault="002D13B4" w:rsidP="002D13B4"/>
    <w:p w:rsidR="002D13B4" w:rsidRDefault="002D13B4" w:rsidP="002D13B4"/>
    <w:p w:rsidR="002D13B4" w:rsidRDefault="002D13B4" w:rsidP="002D13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3A015" wp14:editId="49E13FE9">
                <wp:simplePos x="0" y="0"/>
                <wp:positionH relativeFrom="margin">
                  <wp:posOffset>38100</wp:posOffset>
                </wp:positionH>
                <wp:positionV relativeFrom="paragraph">
                  <wp:posOffset>92298</wp:posOffset>
                </wp:positionV>
                <wp:extent cx="5889625" cy="501015"/>
                <wp:effectExtent l="0" t="0" r="1587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B4" w:rsidRPr="002D13B4" w:rsidRDefault="002D13B4">
                            <w:pPr>
                              <w:rPr>
                                <w:sz w:val="20"/>
                              </w:rPr>
                            </w:pPr>
                            <w:r w:rsidRPr="002D13B4">
                              <w:rPr>
                                <w:sz w:val="20"/>
                              </w:rPr>
                              <w:t>However you choose to study for this test, be able to show physical evidence and you may be eligible for extra points if we choose to give a bonus.  You will not receive credit for notes written on this side of the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3A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7.25pt;width:463.75pt;height:3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">
                <v:textbox>
                  <w:txbxContent>
                    <w:p w:rsidR="002D13B4" w:rsidRPr="002D13B4" w:rsidRDefault="002D13B4">
                      <w:pPr>
                        <w:rPr>
                          <w:sz w:val="20"/>
                        </w:rPr>
                      </w:pPr>
                      <w:r w:rsidRPr="002D13B4">
                        <w:rPr>
                          <w:sz w:val="20"/>
                        </w:rPr>
                        <w:t>However you choose to study for this test, be able to show physical evidence and you may be eligible for extra points if we choose to give a bonus.  You will not receive credit for notes written on this side of the page.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3B4" w:rsidRDefault="002D13B4" w:rsidP="00B614C7"/>
    <w:p w:rsidR="00B614C7" w:rsidRPr="002D13B4" w:rsidRDefault="00B614C7" w:rsidP="002D13B4">
      <w:pPr>
        <w:jc w:val="center"/>
        <w:rPr>
          <w:b/>
          <w:u w:val="single"/>
        </w:rPr>
      </w:pPr>
      <w:r w:rsidRPr="002D13B4">
        <w:rPr>
          <w:b/>
          <w:u w:val="single"/>
        </w:rPr>
        <w:t>Unit 11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Nationalism – factors leading to, examples of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 xml:space="preserve">Imperialism 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MAIN motives for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Social Darwinism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“White Man’s Burden”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Scramble for Africa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Berlin Conference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Positive effects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Negative effects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Forms of Imperialism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Colony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Protectorate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Sphere of influence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Economic imperialism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Methods of Management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Direct Control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Indirect control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French and British interest in Egypt/Suez Canal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British Imperialism in India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Positive effects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r>
        <w:t>Negative effects</w:t>
      </w:r>
    </w:p>
    <w:p w:rsidR="00B614C7" w:rsidRDefault="00B614C7" w:rsidP="00B614C7">
      <w:pPr>
        <w:pStyle w:val="ListParagraph"/>
        <w:numPr>
          <w:ilvl w:val="1"/>
          <w:numId w:val="1"/>
        </w:numPr>
      </w:pPr>
      <w:proofErr w:type="spellStart"/>
      <w:r>
        <w:t>Sepoy</w:t>
      </w:r>
      <w:proofErr w:type="spellEnd"/>
      <w:r>
        <w:t xml:space="preserve"> Mutiny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Reasons for Chinese isolationism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Opium Wars/Treaty of Nanjing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Open Door Policy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Boxer Rebellion</w:t>
      </w:r>
    </w:p>
    <w:p w:rsidR="00B614C7" w:rsidRDefault="00B614C7" w:rsidP="00B614C7">
      <w:pPr>
        <w:pStyle w:val="ListParagraph"/>
        <w:numPr>
          <w:ilvl w:val="0"/>
          <w:numId w:val="1"/>
        </w:numPr>
      </w:pPr>
      <w:r>
        <w:t>Reasons for Japanese Imperialism in late 19</w:t>
      </w:r>
      <w:r w:rsidRPr="00B614C7">
        <w:rPr>
          <w:vertAlign w:val="superscript"/>
        </w:rPr>
        <w:t>th</w:t>
      </w:r>
      <w:r>
        <w:t>-20</w:t>
      </w:r>
      <w:r w:rsidRPr="00B614C7">
        <w:rPr>
          <w:vertAlign w:val="superscript"/>
        </w:rPr>
        <w:t>th</w:t>
      </w:r>
      <w:r>
        <w:t xml:space="preserve"> centuries</w:t>
      </w:r>
    </w:p>
    <w:p w:rsidR="00B614C7" w:rsidRDefault="00B614C7" w:rsidP="002D13B4">
      <w:pPr>
        <w:pStyle w:val="ListParagraph"/>
      </w:pPr>
    </w:p>
    <w:sectPr w:rsidR="00B614C7" w:rsidSect="002D13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979A9"/>
    <w:multiLevelType w:val="hybridMultilevel"/>
    <w:tmpl w:val="0D82B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C7"/>
    <w:rsid w:val="001D054D"/>
    <w:rsid w:val="002D13B4"/>
    <w:rsid w:val="00400D93"/>
    <w:rsid w:val="00B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10621-6A9B-4E25-AFC3-1028EA6C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Kelly</dc:creator>
  <cp:keywords/>
  <dc:description/>
  <cp:lastModifiedBy>Chase, Kelly</cp:lastModifiedBy>
  <cp:revision>1</cp:revision>
  <dcterms:created xsi:type="dcterms:W3CDTF">2015-02-25T14:11:00Z</dcterms:created>
  <dcterms:modified xsi:type="dcterms:W3CDTF">2015-02-25T14:43:00Z</dcterms:modified>
</cp:coreProperties>
</file>